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1A6" w:rsidRDefault="006431A6" w:rsidP="003F3E54">
      <w:pPr>
        <w:jc w:val="both"/>
        <w:rPr>
          <w:rFonts w:asciiTheme="majorBidi" w:hAnsiTheme="majorBidi" w:cstheme="majorBidi"/>
          <w:sz w:val="24"/>
          <w:szCs w:val="24"/>
        </w:rPr>
      </w:pPr>
      <w:r w:rsidRPr="00FB56AD">
        <w:rPr>
          <w:rFonts w:ascii="Garamond" w:hAnsi="Garamond"/>
          <w:i/>
          <w:noProof/>
          <w:color w:val="4F81BD"/>
          <w:sz w:val="24"/>
          <w:szCs w:val="24"/>
        </w:rPr>
        <w:drawing>
          <wp:inline distT="0" distB="0" distL="0" distR="0" wp14:anchorId="244C4F77" wp14:editId="1E913E68">
            <wp:extent cx="5001895" cy="46418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01895" cy="464185"/>
                    </a:xfrm>
                    <a:prstGeom prst="rect">
                      <a:avLst/>
                    </a:prstGeom>
                    <a:noFill/>
                    <a:ln>
                      <a:noFill/>
                    </a:ln>
                  </pic:spPr>
                </pic:pic>
              </a:graphicData>
            </a:graphic>
          </wp:inline>
        </w:drawing>
      </w:r>
    </w:p>
    <w:p w:rsidR="006431A6" w:rsidRDefault="006431A6" w:rsidP="003F3E54">
      <w:pPr>
        <w:jc w:val="both"/>
        <w:rPr>
          <w:rFonts w:asciiTheme="majorBidi" w:hAnsiTheme="majorBidi" w:cstheme="majorBidi"/>
          <w:sz w:val="24"/>
          <w:szCs w:val="24"/>
        </w:rPr>
      </w:pPr>
      <w:r w:rsidRPr="0060775F">
        <w:rPr>
          <w:rFonts w:ascii="Times New Roman" w:hAnsi="Times New Roman" w:cs="Times New Roman"/>
          <w:b/>
          <w:bCs/>
          <w:iCs/>
          <w:noProof/>
          <w:sz w:val="48"/>
          <w:szCs w:val="48"/>
        </w:rPr>
        <w:drawing>
          <wp:inline distT="0" distB="0" distL="0" distR="0" wp14:anchorId="50F4C970" wp14:editId="59E09BFC">
            <wp:extent cx="2516817" cy="630621"/>
            <wp:effectExtent l="0" t="0" r="0" b="0"/>
            <wp:docPr id="32" name="Picture 32" descr="C:\Users\syeda\Documents\Comcec\comcec cm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syeda\Documents\Comcec\comcec cmr log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7120" cy="630697"/>
                    </a:xfrm>
                    <a:prstGeom prst="rect">
                      <a:avLst/>
                    </a:prstGeom>
                    <a:noFill/>
                    <a:ln>
                      <a:noFill/>
                    </a:ln>
                  </pic:spPr>
                </pic:pic>
              </a:graphicData>
            </a:graphic>
          </wp:inline>
        </w:drawing>
      </w:r>
    </w:p>
    <w:p w:rsidR="006431A6" w:rsidRDefault="006431A6" w:rsidP="003F3E54">
      <w:pPr>
        <w:jc w:val="both"/>
        <w:rPr>
          <w:rFonts w:asciiTheme="majorBidi" w:hAnsiTheme="majorBidi" w:cstheme="majorBidi"/>
          <w:sz w:val="24"/>
          <w:szCs w:val="24"/>
        </w:rPr>
      </w:pPr>
    </w:p>
    <w:p w:rsidR="006431A6" w:rsidRPr="006431A6" w:rsidRDefault="00D3629B" w:rsidP="00D3629B">
      <w:pPr>
        <w:autoSpaceDE w:val="0"/>
        <w:autoSpaceDN w:val="0"/>
        <w:adjustRightInd w:val="0"/>
        <w:spacing w:after="0" w:line="360" w:lineRule="auto"/>
        <w:jc w:val="center"/>
        <w:rPr>
          <w:rFonts w:ascii="Garamond" w:hAnsi="Garamond" w:cstheme="majorBidi"/>
          <w:b/>
          <w:bCs/>
          <w:sz w:val="32"/>
          <w:szCs w:val="32"/>
        </w:rPr>
      </w:pPr>
      <w:r>
        <w:rPr>
          <w:rFonts w:ascii="Garamond" w:hAnsi="Garamond" w:cstheme="majorBidi"/>
          <w:b/>
          <w:bCs/>
          <w:sz w:val="32"/>
          <w:szCs w:val="32"/>
        </w:rPr>
        <w:t xml:space="preserve">THE </w:t>
      </w:r>
      <w:r w:rsidR="006431A6" w:rsidRPr="006431A6">
        <w:rPr>
          <w:rFonts w:ascii="Garamond" w:hAnsi="Garamond" w:cstheme="majorBidi"/>
          <w:b/>
          <w:bCs/>
          <w:sz w:val="32"/>
          <w:szCs w:val="32"/>
        </w:rPr>
        <w:t>QUESTIONNAIRE</w:t>
      </w:r>
      <w:r>
        <w:rPr>
          <w:rFonts w:ascii="Garamond" w:hAnsi="Garamond" w:cstheme="majorBidi"/>
          <w:b/>
          <w:bCs/>
          <w:sz w:val="32"/>
          <w:szCs w:val="32"/>
        </w:rPr>
        <w:t>:</w:t>
      </w:r>
    </w:p>
    <w:p w:rsidR="006431A6" w:rsidRDefault="003E7E6F" w:rsidP="003E7E6F">
      <w:pPr>
        <w:autoSpaceDE w:val="0"/>
        <w:autoSpaceDN w:val="0"/>
        <w:adjustRightInd w:val="0"/>
        <w:spacing w:after="0" w:line="360" w:lineRule="auto"/>
        <w:jc w:val="center"/>
        <w:rPr>
          <w:rFonts w:ascii="Garamond" w:hAnsi="Garamond" w:cstheme="majorBidi"/>
          <w:b/>
          <w:bCs/>
          <w:sz w:val="32"/>
          <w:szCs w:val="32"/>
        </w:rPr>
      </w:pPr>
      <w:r>
        <w:rPr>
          <w:rFonts w:ascii="Garamond" w:hAnsi="Garamond" w:cstheme="majorBidi"/>
          <w:b/>
          <w:bCs/>
          <w:sz w:val="32"/>
          <w:szCs w:val="32"/>
        </w:rPr>
        <w:t xml:space="preserve">Financial Literacy Initiatives </w:t>
      </w:r>
      <w:r w:rsidR="00731F62">
        <w:rPr>
          <w:rFonts w:ascii="Garamond" w:hAnsi="Garamond" w:cstheme="majorBidi"/>
          <w:b/>
          <w:bCs/>
          <w:sz w:val="32"/>
          <w:szCs w:val="32"/>
        </w:rPr>
        <w:t>Review</w:t>
      </w:r>
    </w:p>
    <w:p w:rsidR="006431A6" w:rsidRDefault="006431A6" w:rsidP="003F3E54">
      <w:pPr>
        <w:autoSpaceDE w:val="0"/>
        <w:autoSpaceDN w:val="0"/>
        <w:adjustRightInd w:val="0"/>
        <w:spacing w:after="0" w:line="360" w:lineRule="auto"/>
        <w:jc w:val="both"/>
        <w:rPr>
          <w:rFonts w:ascii="Garamond" w:hAnsi="Garamond" w:cstheme="majorBidi"/>
          <w:b/>
          <w:bCs/>
          <w:sz w:val="32"/>
          <w:szCs w:val="32"/>
        </w:rPr>
      </w:pPr>
    </w:p>
    <w:p w:rsidR="006431A6" w:rsidRPr="006431A6" w:rsidRDefault="006431A6" w:rsidP="003F3E54">
      <w:pPr>
        <w:autoSpaceDE w:val="0"/>
        <w:autoSpaceDN w:val="0"/>
        <w:adjustRightInd w:val="0"/>
        <w:spacing w:after="0" w:line="360" w:lineRule="auto"/>
        <w:jc w:val="both"/>
        <w:rPr>
          <w:rFonts w:ascii="Garamond" w:hAnsi="Garamond" w:cstheme="majorBidi"/>
          <w:b/>
          <w:bCs/>
          <w:sz w:val="32"/>
          <w:szCs w:val="32"/>
        </w:rPr>
      </w:pP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5"/>
        <w:gridCol w:w="7177"/>
      </w:tblGrid>
      <w:tr w:rsidR="006431A6" w:rsidRPr="0060775F" w:rsidTr="003944F8">
        <w:tc>
          <w:tcPr>
            <w:tcW w:w="1159" w:type="pct"/>
          </w:tcPr>
          <w:p w:rsidR="006431A6" w:rsidRPr="0060775F"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Institution:</w:t>
            </w:r>
          </w:p>
        </w:tc>
        <w:tc>
          <w:tcPr>
            <w:tcW w:w="3841" w:type="pct"/>
            <w:vAlign w:val="center"/>
          </w:tcPr>
          <w:p w:rsidR="00E4013B" w:rsidRPr="0060775F" w:rsidRDefault="00E4013B" w:rsidP="003F3E54">
            <w:pPr>
              <w:jc w:val="both"/>
              <w:rPr>
                <w:rFonts w:ascii="Times New Roman" w:hAnsi="Times New Roman" w:cs="Times New Roman"/>
                <w:b/>
                <w:sz w:val="24"/>
                <w:szCs w:val="24"/>
              </w:rPr>
            </w:pPr>
          </w:p>
        </w:tc>
      </w:tr>
      <w:tr w:rsidR="006431A6" w:rsidRPr="0060775F" w:rsidTr="003944F8">
        <w:tc>
          <w:tcPr>
            <w:tcW w:w="1159" w:type="pct"/>
          </w:tcPr>
          <w:p w:rsidR="006431A6" w:rsidRPr="0060775F"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 xml:space="preserve">Country:     </w:t>
            </w:r>
          </w:p>
        </w:tc>
        <w:tc>
          <w:tcPr>
            <w:tcW w:w="3841" w:type="pct"/>
            <w:vAlign w:val="center"/>
          </w:tcPr>
          <w:p w:rsidR="006431A6" w:rsidRPr="0060775F" w:rsidRDefault="006431A6" w:rsidP="003F3E54">
            <w:pPr>
              <w:jc w:val="both"/>
              <w:rPr>
                <w:rFonts w:ascii="Times New Roman" w:hAnsi="Times New Roman" w:cs="Times New Roman"/>
                <w:b/>
                <w:sz w:val="24"/>
                <w:szCs w:val="24"/>
              </w:rPr>
            </w:pPr>
          </w:p>
        </w:tc>
      </w:tr>
      <w:tr w:rsidR="006431A6" w:rsidRPr="0060775F" w:rsidTr="003944F8">
        <w:tc>
          <w:tcPr>
            <w:tcW w:w="1159" w:type="pct"/>
          </w:tcPr>
          <w:p w:rsidR="006431A6" w:rsidRPr="006431A6"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Contact person:</w:t>
            </w:r>
          </w:p>
        </w:tc>
        <w:tc>
          <w:tcPr>
            <w:tcW w:w="3841" w:type="pct"/>
            <w:vAlign w:val="center"/>
          </w:tcPr>
          <w:p w:rsidR="006431A6" w:rsidRPr="0060775F" w:rsidRDefault="006431A6" w:rsidP="003F3E54">
            <w:pPr>
              <w:jc w:val="both"/>
              <w:rPr>
                <w:rFonts w:ascii="Times New Roman" w:hAnsi="Times New Roman" w:cs="Times New Roman"/>
                <w:b/>
                <w:sz w:val="24"/>
                <w:szCs w:val="24"/>
              </w:rPr>
            </w:pPr>
          </w:p>
        </w:tc>
      </w:tr>
      <w:tr w:rsidR="006431A6" w:rsidRPr="0060775F" w:rsidTr="003944F8">
        <w:tc>
          <w:tcPr>
            <w:tcW w:w="1159" w:type="pct"/>
          </w:tcPr>
          <w:p w:rsidR="006431A6" w:rsidRPr="0060775F"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Phone:</w:t>
            </w:r>
          </w:p>
        </w:tc>
        <w:tc>
          <w:tcPr>
            <w:tcW w:w="3841" w:type="pct"/>
            <w:vAlign w:val="center"/>
          </w:tcPr>
          <w:p w:rsidR="006431A6" w:rsidRPr="0060775F" w:rsidRDefault="006431A6" w:rsidP="003F3E54">
            <w:pPr>
              <w:jc w:val="both"/>
              <w:rPr>
                <w:rFonts w:ascii="Times New Roman" w:hAnsi="Times New Roman" w:cs="Times New Roman"/>
                <w:b/>
                <w:sz w:val="24"/>
                <w:szCs w:val="24"/>
              </w:rPr>
            </w:pPr>
          </w:p>
        </w:tc>
      </w:tr>
      <w:tr w:rsidR="006431A6" w:rsidRPr="0060775F" w:rsidTr="003944F8">
        <w:tc>
          <w:tcPr>
            <w:tcW w:w="1159" w:type="pct"/>
          </w:tcPr>
          <w:p w:rsidR="006431A6" w:rsidRPr="0060775F"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Fax :</w:t>
            </w:r>
          </w:p>
        </w:tc>
        <w:tc>
          <w:tcPr>
            <w:tcW w:w="3841" w:type="pct"/>
            <w:vAlign w:val="center"/>
          </w:tcPr>
          <w:p w:rsidR="006431A6" w:rsidRPr="0060775F" w:rsidRDefault="006431A6" w:rsidP="003F3E54">
            <w:pPr>
              <w:jc w:val="both"/>
              <w:rPr>
                <w:rFonts w:ascii="Times New Roman" w:hAnsi="Times New Roman" w:cs="Times New Roman"/>
                <w:b/>
                <w:sz w:val="24"/>
                <w:szCs w:val="24"/>
              </w:rPr>
            </w:pPr>
          </w:p>
        </w:tc>
      </w:tr>
      <w:tr w:rsidR="006431A6" w:rsidRPr="0060775F" w:rsidTr="003944F8">
        <w:tc>
          <w:tcPr>
            <w:tcW w:w="1159" w:type="pct"/>
          </w:tcPr>
          <w:p w:rsidR="006431A6" w:rsidRPr="0060775F" w:rsidRDefault="006431A6" w:rsidP="003F3E54">
            <w:pPr>
              <w:jc w:val="both"/>
              <w:rPr>
                <w:rFonts w:ascii="Times New Roman" w:hAnsi="Times New Roman" w:cs="Times New Roman"/>
                <w:b/>
                <w:sz w:val="24"/>
                <w:szCs w:val="24"/>
              </w:rPr>
            </w:pPr>
            <w:r w:rsidRPr="0060775F">
              <w:rPr>
                <w:rFonts w:ascii="Times New Roman" w:hAnsi="Times New Roman" w:cs="Times New Roman"/>
                <w:b/>
                <w:sz w:val="24"/>
                <w:szCs w:val="24"/>
              </w:rPr>
              <w:t xml:space="preserve">E-mail: </w:t>
            </w:r>
          </w:p>
        </w:tc>
        <w:tc>
          <w:tcPr>
            <w:tcW w:w="3841" w:type="pct"/>
            <w:vAlign w:val="center"/>
          </w:tcPr>
          <w:p w:rsidR="006431A6" w:rsidRPr="0060775F" w:rsidRDefault="006431A6" w:rsidP="003F3E54">
            <w:pPr>
              <w:jc w:val="both"/>
              <w:rPr>
                <w:rFonts w:ascii="Times New Roman" w:hAnsi="Times New Roman" w:cs="Times New Roman"/>
                <w:b/>
                <w:sz w:val="24"/>
                <w:szCs w:val="24"/>
              </w:rPr>
            </w:pPr>
          </w:p>
        </w:tc>
      </w:tr>
    </w:tbl>
    <w:p w:rsidR="006431A6" w:rsidRPr="00FB56AD" w:rsidRDefault="006431A6" w:rsidP="003F3E54">
      <w:pPr>
        <w:autoSpaceDE w:val="0"/>
        <w:autoSpaceDN w:val="0"/>
        <w:adjustRightInd w:val="0"/>
        <w:spacing w:after="0" w:line="360" w:lineRule="auto"/>
        <w:jc w:val="both"/>
        <w:rPr>
          <w:rFonts w:asciiTheme="majorBidi" w:hAnsiTheme="majorBidi" w:cstheme="majorBidi"/>
          <w:sz w:val="24"/>
          <w:szCs w:val="24"/>
        </w:rPr>
      </w:pPr>
    </w:p>
    <w:tbl>
      <w:tblPr>
        <w:tblpPr w:leftFromText="180" w:rightFromText="180" w:vertAnchor="text" w:horzAnchor="margin" w:tblpY="23"/>
        <w:tblW w:w="0" w:type="auto"/>
        <w:tblLook w:val="04A0" w:firstRow="1" w:lastRow="0" w:firstColumn="1" w:lastColumn="0" w:noHBand="0" w:noVBand="1"/>
      </w:tblPr>
      <w:tblGrid>
        <w:gridCol w:w="3039"/>
        <w:gridCol w:w="3516"/>
        <w:gridCol w:w="3021"/>
      </w:tblGrid>
      <w:tr w:rsidR="006431A6" w:rsidRPr="00FB56AD" w:rsidTr="003944F8">
        <w:tc>
          <w:tcPr>
            <w:tcW w:w="3080" w:type="dxa"/>
            <w:shd w:val="clear" w:color="auto" w:fill="auto"/>
          </w:tcPr>
          <w:p w:rsidR="006431A6" w:rsidRPr="00E4013B" w:rsidRDefault="006431A6" w:rsidP="003F3E54">
            <w:pPr>
              <w:spacing w:after="0" w:line="360" w:lineRule="auto"/>
              <w:ind w:left="567" w:right="596"/>
              <w:jc w:val="both"/>
              <w:rPr>
                <w:rFonts w:ascii="Garamond" w:hAnsi="Garamond"/>
                <w:b/>
                <w:iCs/>
                <w:sz w:val="20"/>
                <w:szCs w:val="20"/>
              </w:rPr>
            </w:pPr>
            <w:r w:rsidRPr="00E4013B">
              <w:rPr>
                <w:rFonts w:asciiTheme="majorBidi" w:hAnsiTheme="majorBidi" w:cstheme="majorBidi"/>
                <w:b/>
                <w:noProof/>
                <w:sz w:val="20"/>
                <w:szCs w:val="20"/>
              </w:rPr>
              <w:drawing>
                <wp:anchor distT="0" distB="0" distL="114300" distR="114300" simplePos="0" relativeHeight="251660288" behindDoc="0" locked="0" layoutInCell="1" allowOverlap="1" wp14:anchorId="18CD0BA2" wp14:editId="0D440DB6">
                  <wp:simplePos x="0" y="0"/>
                  <wp:positionH relativeFrom="column">
                    <wp:posOffset>390525</wp:posOffset>
                  </wp:positionH>
                  <wp:positionV relativeFrom="paragraph">
                    <wp:posOffset>660400</wp:posOffset>
                  </wp:positionV>
                  <wp:extent cx="1009650" cy="9906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o_logo.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9650" cy="990600"/>
                          </a:xfrm>
                          <a:prstGeom prst="rect">
                            <a:avLst/>
                          </a:prstGeom>
                        </pic:spPr>
                      </pic:pic>
                    </a:graphicData>
                  </a:graphic>
                  <wp14:sizeRelH relativeFrom="page">
                    <wp14:pctWidth>0</wp14:pctWidth>
                  </wp14:sizeRelH>
                  <wp14:sizeRelV relativeFrom="page">
                    <wp14:pctHeight>0</wp14:pctHeight>
                  </wp14:sizeRelV>
                </wp:anchor>
              </w:drawing>
            </w:r>
            <w:r w:rsidRPr="00E4013B">
              <w:rPr>
                <w:rFonts w:ascii="Garamond" w:hAnsi="Garamond"/>
                <w:b/>
                <w:iCs/>
                <w:sz w:val="20"/>
                <w:szCs w:val="20"/>
              </w:rPr>
              <w:t xml:space="preserve">Chair of </w:t>
            </w:r>
            <w:r w:rsidRPr="00E4013B">
              <w:rPr>
                <w:rFonts w:ascii="Garamond" w:hAnsi="Garamond"/>
                <w:b/>
                <w:sz w:val="20"/>
                <w:szCs w:val="20"/>
              </w:rPr>
              <w:t xml:space="preserve">the </w:t>
            </w:r>
            <w:r w:rsidRPr="00E4013B">
              <w:rPr>
                <w:rFonts w:ascii="Garamond" w:hAnsi="Garamond"/>
                <w:b/>
                <w:iCs/>
                <w:sz w:val="20"/>
                <w:szCs w:val="20"/>
              </w:rPr>
              <w:t>Financial Literacy Task Force</w:t>
            </w:r>
          </w:p>
          <w:p w:rsidR="006431A6" w:rsidRPr="00FB56AD" w:rsidRDefault="006431A6" w:rsidP="003F3E54">
            <w:pPr>
              <w:spacing w:after="0" w:line="360" w:lineRule="auto"/>
              <w:ind w:left="567" w:right="596"/>
              <w:jc w:val="both"/>
              <w:rPr>
                <w:rFonts w:ascii="Garamond" w:hAnsi="Garamond"/>
                <w:b/>
                <w:bCs/>
                <w:iCs/>
                <w:sz w:val="24"/>
                <w:szCs w:val="24"/>
              </w:rPr>
            </w:pPr>
          </w:p>
          <w:p w:rsidR="006431A6" w:rsidRPr="00FB56AD" w:rsidRDefault="006431A6" w:rsidP="003F3E54">
            <w:pPr>
              <w:spacing w:after="0" w:line="360" w:lineRule="auto"/>
              <w:ind w:right="-46"/>
              <w:jc w:val="both"/>
              <w:rPr>
                <w:rFonts w:ascii="Garamond" w:hAnsi="Garamond"/>
                <w:b/>
                <w:bCs/>
                <w:iCs/>
                <w:sz w:val="24"/>
                <w:szCs w:val="24"/>
              </w:rPr>
            </w:pPr>
          </w:p>
        </w:tc>
        <w:tc>
          <w:tcPr>
            <w:tcW w:w="3081" w:type="dxa"/>
            <w:shd w:val="clear" w:color="auto" w:fill="auto"/>
          </w:tcPr>
          <w:p w:rsidR="006431A6" w:rsidRPr="00E4013B" w:rsidRDefault="006431A6" w:rsidP="003F3E54">
            <w:pPr>
              <w:spacing w:after="0" w:line="360" w:lineRule="auto"/>
              <w:ind w:left="464" w:right="416"/>
              <w:jc w:val="both"/>
              <w:rPr>
                <w:rFonts w:ascii="Garamond" w:hAnsi="Garamond"/>
                <w:b/>
                <w:bCs/>
                <w:iCs/>
                <w:sz w:val="20"/>
                <w:szCs w:val="20"/>
              </w:rPr>
            </w:pPr>
            <w:r w:rsidRPr="00E4013B">
              <w:rPr>
                <w:rFonts w:ascii="Garamond" w:hAnsi="Garamond"/>
                <w:b/>
                <w:bCs/>
                <w:iCs/>
                <w:sz w:val="20"/>
                <w:szCs w:val="20"/>
              </w:rPr>
              <w:t>Co - Chair of the Financial Literacy Task Force</w:t>
            </w:r>
          </w:p>
          <w:p w:rsidR="006431A6" w:rsidRPr="00FB56AD" w:rsidRDefault="006431A6" w:rsidP="003F3E54">
            <w:pPr>
              <w:spacing w:after="0" w:line="360" w:lineRule="auto"/>
              <w:ind w:right="-46"/>
              <w:jc w:val="both"/>
              <w:rPr>
                <w:rFonts w:ascii="Garamond" w:hAnsi="Garamond"/>
                <w:b/>
                <w:bCs/>
                <w:iCs/>
                <w:sz w:val="24"/>
                <w:szCs w:val="24"/>
              </w:rPr>
            </w:pPr>
            <w:r w:rsidRPr="00FB56AD">
              <w:rPr>
                <w:rFonts w:ascii="Garamond" w:hAnsi="Garamond"/>
                <w:b/>
                <w:bCs/>
                <w:iCs/>
                <w:noProof/>
                <w:sz w:val="24"/>
                <w:szCs w:val="24"/>
              </w:rPr>
              <w:drawing>
                <wp:anchor distT="0" distB="0" distL="114300" distR="114300" simplePos="0" relativeHeight="251659264" behindDoc="0" locked="0" layoutInCell="1" allowOverlap="1" wp14:anchorId="06CEBA04" wp14:editId="43C2D616">
                  <wp:simplePos x="0" y="0"/>
                  <wp:positionH relativeFrom="column">
                    <wp:posOffset>62865</wp:posOffset>
                  </wp:positionH>
                  <wp:positionV relativeFrom="paragraph">
                    <wp:posOffset>389255</wp:posOffset>
                  </wp:positionV>
                  <wp:extent cx="2091055" cy="683260"/>
                  <wp:effectExtent l="0" t="0" r="4445"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1055" cy="683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81" w:type="dxa"/>
            <w:shd w:val="clear" w:color="auto" w:fill="auto"/>
          </w:tcPr>
          <w:p w:rsidR="006431A6" w:rsidRPr="00E4013B" w:rsidRDefault="006431A6" w:rsidP="003F3E54">
            <w:pPr>
              <w:spacing w:after="0" w:line="360" w:lineRule="auto"/>
              <w:ind w:left="360" w:right="237"/>
              <w:jc w:val="both"/>
              <w:rPr>
                <w:rFonts w:ascii="Garamond" w:hAnsi="Garamond"/>
                <w:b/>
                <w:bCs/>
                <w:iCs/>
                <w:sz w:val="20"/>
                <w:szCs w:val="20"/>
              </w:rPr>
            </w:pPr>
            <w:r w:rsidRPr="00E4013B">
              <w:rPr>
                <w:rFonts w:ascii="Garamond" w:eastAsia="Calibri" w:hAnsi="Garamond"/>
                <w:b/>
                <w:bCs/>
                <w:i/>
                <w:noProof/>
                <w:color w:val="4F81BD"/>
                <w:sz w:val="20"/>
                <w:szCs w:val="20"/>
              </w:rPr>
              <w:drawing>
                <wp:anchor distT="0" distB="0" distL="114300" distR="114300" simplePos="0" relativeHeight="251661312" behindDoc="0" locked="0" layoutInCell="1" allowOverlap="1" wp14:anchorId="249BF165" wp14:editId="0D887CA5">
                  <wp:simplePos x="0" y="0"/>
                  <wp:positionH relativeFrom="column">
                    <wp:posOffset>580390</wp:posOffset>
                  </wp:positionH>
                  <wp:positionV relativeFrom="paragraph">
                    <wp:posOffset>882650</wp:posOffset>
                  </wp:positionV>
                  <wp:extent cx="739775" cy="691515"/>
                  <wp:effectExtent l="0" t="0" r="3175" b="0"/>
                  <wp:wrapSquare wrapText="bothSides"/>
                  <wp:docPr id="3" name="Picture 3" descr="C:\Users\syeda\Documents\Comcec\CMB logo_JPG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yeda\Documents\Comcec\CMB logo_JPG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9775" cy="691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013B">
              <w:rPr>
                <w:rFonts w:ascii="Garamond" w:hAnsi="Garamond"/>
                <w:b/>
                <w:bCs/>
                <w:iCs/>
                <w:sz w:val="20"/>
                <w:szCs w:val="20"/>
              </w:rPr>
              <w:t>Secretariat of the</w:t>
            </w:r>
            <w:r w:rsidRPr="00E4013B">
              <w:rPr>
                <w:rFonts w:ascii="Garamond" w:hAnsi="Garamond"/>
                <w:b/>
                <w:bCs/>
                <w:sz w:val="20"/>
                <w:szCs w:val="20"/>
              </w:rPr>
              <w:t xml:space="preserve"> </w:t>
            </w:r>
            <w:r w:rsidRPr="00E4013B">
              <w:rPr>
                <w:rFonts w:ascii="Garamond" w:hAnsi="Garamond"/>
                <w:b/>
                <w:bCs/>
                <w:iCs/>
                <w:sz w:val="20"/>
                <w:szCs w:val="20"/>
              </w:rPr>
              <w:t>COMCEC Securities market Regulators Forum</w:t>
            </w:r>
          </w:p>
          <w:p w:rsidR="006431A6" w:rsidRPr="00FB56AD" w:rsidRDefault="006431A6" w:rsidP="003F3E54">
            <w:pPr>
              <w:spacing w:after="0" w:line="360" w:lineRule="auto"/>
              <w:ind w:left="360" w:right="237"/>
              <w:jc w:val="both"/>
              <w:rPr>
                <w:rFonts w:ascii="Garamond" w:hAnsi="Garamond"/>
                <w:b/>
                <w:bCs/>
                <w:iCs/>
                <w:sz w:val="24"/>
                <w:szCs w:val="24"/>
              </w:rPr>
            </w:pPr>
          </w:p>
        </w:tc>
      </w:tr>
    </w:tbl>
    <w:p w:rsidR="006431A6" w:rsidRDefault="006431A6" w:rsidP="003F3E54">
      <w:pPr>
        <w:jc w:val="both"/>
        <w:rPr>
          <w:rFonts w:asciiTheme="majorBidi" w:hAnsiTheme="majorBidi" w:cstheme="majorBidi"/>
          <w:sz w:val="24"/>
          <w:szCs w:val="24"/>
        </w:rPr>
      </w:pPr>
    </w:p>
    <w:p w:rsidR="006431A6" w:rsidRDefault="006431A6" w:rsidP="003F3E54">
      <w:pPr>
        <w:jc w:val="both"/>
        <w:rPr>
          <w:rFonts w:asciiTheme="majorBidi" w:hAnsiTheme="majorBidi" w:cstheme="majorBidi"/>
          <w:sz w:val="24"/>
          <w:szCs w:val="24"/>
        </w:rPr>
      </w:pPr>
    </w:p>
    <w:p w:rsidR="00220902" w:rsidRDefault="00220902" w:rsidP="003F3E54">
      <w:pPr>
        <w:jc w:val="both"/>
        <w:rPr>
          <w:rFonts w:asciiTheme="majorBidi" w:hAnsiTheme="majorBidi" w:cstheme="majorBidi"/>
          <w:sz w:val="24"/>
          <w:szCs w:val="24"/>
        </w:rPr>
      </w:pPr>
    </w:p>
    <w:p w:rsidR="00E67C19" w:rsidRPr="002F285A" w:rsidRDefault="00E67C19" w:rsidP="003F3E54">
      <w:pPr>
        <w:shd w:val="clear" w:color="auto" w:fill="FFFFFF"/>
        <w:spacing w:before="100" w:beforeAutospacing="1" w:after="100" w:afterAutospacing="1" w:line="390" w:lineRule="atLeast"/>
        <w:jc w:val="both"/>
        <w:rPr>
          <w:rFonts w:asciiTheme="majorBidi" w:eastAsia="Times New Roman" w:hAnsiTheme="majorBidi" w:cstheme="majorBidi"/>
          <w:b/>
          <w:bCs/>
          <w:color w:val="000000" w:themeColor="text1"/>
          <w:sz w:val="20"/>
          <w:szCs w:val="20"/>
        </w:rPr>
      </w:pPr>
      <w:r w:rsidRPr="002F285A">
        <w:rPr>
          <w:rFonts w:asciiTheme="majorBidi" w:eastAsia="Times New Roman" w:hAnsiTheme="majorBidi" w:cstheme="majorBidi"/>
          <w:b/>
          <w:bCs/>
          <w:color w:val="000000" w:themeColor="text1"/>
          <w:sz w:val="20"/>
          <w:szCs w:val="20"/>
        </w:rPr>
        <w:lastRenderedPageBreak/>
        <w:t>BACKGROUND</w:t>
      </w:r>
    </w:p>
    <w:p w:rsidR="003E7E6F" w:rsidRPr="002F285A" w:rsidRDefault="003E7E6F" w:rsidP="002F285A">
      <w:pPr>
        <w:shd w:val="clear" w:color="auto" w:fill="FFFFFF"/>
        <w:spacing w:before="100" w:beforeAutospacing="1" w:after="100" w:afterAutospacing="1" w:line="390" w:lineRule="atLeast"/>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By the passage of around four years conducting initiatives regarding financial literacy based on the COMCEC Capital Market Regulators (CMR) Forum mandates, and providing insights about this important concept, and since it has been perceived that there are many new and appropriate initiatives in member countries, the </w:t>
      </w:r>
      <w:r w:rsidR="009D198E" w:rsidRPr="002F285A">
        <w:rPr>
          <w:rFonts w:asciiTheme="majorBidi" w:eastAsia="Times New Roman" w:hAnsiTheme="majorBidi" w:cstheme="majorBidi"/>
          <w:color w:val="000000" w:themeColor="text1"/>
          <w:sz w:val="20"/>
          <w:szCs w:val="20"/>
        </w:rPr>
        <w:t xml:space="preserve">Securities and Exchange Organization of </w:t>
      </w:r>
      <w:proofErr w:type="spellStart"/>
      <w:r w:rsidR="009D198E" w:rsidRPr="002F285A">
        <w:rPr>
          <w:rFonts w:asciiTheme="majorBidi" w:eastAsia="Times New Roman" w:hAnsiTheme="majorBidi" w:cstheme="majorBidi"/>
          <w:color w:val="000000" w:themeColor="text1"/>
          <w:sz w:val="20"/>
          <w:szCs w:val="20"/>
        </w:rPr>
        <w:t>I.R.Iran</w:t>
      </w:r>
      <w:proofErr w:type="spellEnd"/>
      <w:r w:rsidR="009D198E" w:rsidRPr="002F285A">
        <w:rPr>
          <w:rFonts w:asciiTheme="majorBidi" w:eastAsia="Times New Roman" w:hAnsiTheme="majorBidi" w:cstheme="majorBidi"/>
          <w:color w:val="000000" w:themeColor="text1"/>
          <w:sz w:val="20"/>
          <w:szCs w:val="20"/>
        </w:rPr>
        <w:t xml:space="preserve"> as </w:t>
      </w:r>
      <w:r w:rsidRPr="002F285A">
        <w:rPr>
          <w:rFonts w:asciiTheme="majorBidi" w:eastAsia="Times New Roman" w:hAnsiTheme="majorBidi" w:cstheme="majorBidi"/>
          <w:color w:val="000000" w:themeColor="text1"/>
          <w:sz w:val="20"/>
          <w:szCs w:val="20"/>
        </w:rPr>
        <w:t xml:space="preserve">chair and </w:t>
      </w:r>
      <w:r w:rsidR="009D198E" w:rsidRPr="002F285A">
        <w:rPr>
          <w:rFonts w:asciiTheme="majorBidi" w:eastAsia="Times New Roman" w:hAnsiTheme="majorBidi" w:cstheme="majorBidi"/>
          <w:color w:val="000000" w:themeColor="text1"/>
          <w:sz w:val="20"/>
          <w:szCs w:val="20"/>
        </w:rPr>
        <w:t xml:space="preserve">the Capital Market Authority of Kuwait as </w:t>
      </w:r>
      <w:r w:rsidRPr="002F285A">
        <w:rPr>
          <w:rFonts w:asciiTheme="majorBidi" w:eastAsia="Times New Roman" w:hAnsiTheme="majorBidi" w:cstheme="majorBidi"/>
          <w:color w:val="000000" w:themeColor="text1"/>
          <w:sz w:val="20"/>
          <w:szCs w:val="20"/>
        </w:rPr>
        <w:t xml:space="preserve">co-chair of Financial Literacy Taskforce have decided to provide a magazine named as “Financial Literacy Review” in order to </w:t>
      </w:r>
      <w:r w:rsidR="00450A3A" w:rsidRPr="002F285A">
        <w:rPr>
          <w:rFonts w:asciiTheme="majorBidi" w:eastAsia="Times New Roman" w:hAnsiTheme="majorBidi" w:cstheme="majorBidi"/>
          <w:color w:val="000000" w:themeColor="text1"/>
          <w:sz w:val="20"/>
          <w:szCs w:val="20"/>
        </w:rPr>
        <w:t xml:space="preserve">collect information regarding initiatives have been conducted in different aspects of financial literacy </w:t>
      </w:r>
      <w:r w:rsidR="002F285A" w:rsidRPr="002F285A">
        <w:rPr>
          <w:rFonts w:asciiTheme="majorBidi" w:eastAsia="Times New Roman" w:hAnsiTheme="majorBidi" w:cstheme="majorBidi"/>
          <w:color w:val="000000" w:themeColor="text1"/>
          <w:sz w:val="20"/>
          <w:szCs w:val="20"/>
        </w:rPr>
        <w:t>during</w:t>
      </w:r>
      <w:r w:rsidR="00450A3A" w:rsidRPr="002F285A">
        <w:rPr>
          <w:rFonts w:asciiTheme="majorBidi" w:eastAsia="Times New Roman" w:hAnsiTheme="majorBidi" w:cstheme="majorBidi"/>
          <w:color w:val="000000" w:themeColor="text1"/>
          <w:sz w:val="20"/>
          <w:szCs w:val="20"/>
        </w:rPr>
        <w:t xml:space="preserve"> 2016 and 2017.</w:t>
      </w:r>
    </w:p>
    <w:p w:rsidR="00731F62" w:rsidRPr="002F285A" w:rsidRDefault="00450A3A" w:rsidP="002F285A">
      <w:pPr>
        <w:shd w:val="clear" w:color="auto" w:fill="FFFFFF"/>
        <w:spacing w:before="100" w:beforeAutospacing="1" w:after="100" w:afterAutospacing="1" w:line="390" w:lineRule="atLeast"/>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This is the first phase entering into practical works and we aim to do more in this respect. In order to achieve the goal of initiative, a questionnaire has been designed to dig in </w:t>
      </w:r>
      <w:r w:rsidR="002F285A" w:rsidRPr="002F285A">
        <w:rPr>
          <w:rFonts w:asciiTheme="majorBidi" w:eastAsia="Times New Roman" w:hAnsiTheme="majorBidi" w:cstheme="majorBidi"/>
          <w:color w:val="000000" w:themeColor="text1"/>
          <w:sz w:val="20"/>
          <w:szCs w:val="20"/>
        </w:rPr>
        <w:t xml:space="preserve">initiatives of </w:t>
      </w:r>
      <w:r w:rsidRPr="002F285A">
        <w:rPr>
          <w:rFonts w:asciiTheme="majorBidi" w:eastAsia="Times New Roman" w:hAnsiTheme="majorBidi" w:cstheme="majorBidi"/>
          <w:color w:val="000000" w:themeColor="text1"/>
          <w:sz w:val="20"/>
          <w:szCs w:val="20"/>
        </w:rPr>
        <w:t>each member country. The questionnaire has been designed short, however, it needs detailed responses. In each question, respondent should provide information about initiatives conducted in each category, and it is required to provide pictures or web address</w:t>
      </w:r>
      <w:r w:rsidR="002F285A" w:rsidRPr="002F285A">
        <w:rPr>
          <w:rFonts w:asciiTheme="majorBidi" w:eastAsia="Times New Roman" w:hAnsiTheme="majorBidi" w:cstheme="majorBidi"/>
          <w:color w:val="000000" w:themeColor="text1"/>
          <w:sz w:val="20"/>
          <w:szCs w:val="20"/>
        </w:rPr>
        <w:t>es</w:t>
      </w:r>
      <w:r w:rsidRPr="002F285A">
        <w:rPr>
          <w:rFonts w:asciiTheme="majorBidi" w:eastAsia="Times New Roman" w:hAnsiTheme="majorBidi" w:cstheme="majorBidi"/>
          <w:color w:val="000000" w:themeColor="text1"/>
          <w:sz w:val="20"/>
          <w:szCs w:val="20"/>
        </w:rPr>
        <w:t xml:space="preserve"> if there </w:t>
      </w:r>
      <w:r w:rsidR="002F285A" w:rsidRPr="002F285A">
        <w:rPr>
          <w:rFonts w:asciiTheme="majorBidi" w:eastAsia="Times New Roman" w:hAnsiTheme="majorBidi" w:cstheme="majorBidi"/>
          <w:color w:val="000000" w:themeColor="text1"/>
          <w:sz w:val="20"/>
          <w:szCs w:val="20"/>
        </w:rPr>
        <w:t>are</w:t>
      </w:r>
      <w:r w:rsidRPr="002F285A">
        <w:rPr>
          <w:rFonts w:asciiTheme="majorBidi" w:eastAsia="Times New Roman" w:hAnsiTheme="majorBidi" w:cstheme="majorBidi"/>
          <w:color w:val="000000" w:themeColor="text1"/>
          <w:sz w:val="20"/>
          <w:szCs w:val="20"/>
        </w:rPr>
        <w:t xml:space="preserve"> any. </w:t>
      </w:r>
      <w:r w:rsidR="00731F62" w:rsidRPr="002F285A">
        <w:rPr>
          <w:rFonts w:asciiTheme="majorBidi" w:eastAsia="Times New Roman" w:hAnsiTheme="majorBidi" w:cstheme="majorBidi"/>
          <w:color w:val="000000" w:themeColor="text1"/>
          <w:sz w:val="20"/>
          <w:szCs w:val="20"/>
        </w:rPr>
        <w:t>In addition of initiative, the review is going to promote particular innovations in member states which can be discussed or patterned for other jurisdictions.</w:t>
      </w:r>
      <w:r w:rsidR="002F285A" w:rsidRPr="002F285A">
        <w:rPr>
          <w:rFonts w:asciiTheme="majorBidi" w:eastAsia="Times New Roman" w:hAnsiTheme="majorBidi" w:cstheme="majorBidi"/>
          <w:color w:val="000000" w:themeColor="text1"/>
          <w:sz w:val="20"/>
          <w:szCs w:val="20"/>
        </w:rPr>
        <w:t xml:space="preserve"> </w:t>
      </w:r>
      <w:r w:rsidR="00731F62" w:rsidRPr="002F285A">
        <w:rPr>
          <w:rFonts w:asciiTheme="majorBidi" w:eastAsia="Times New Roman" w:hAnsiTheme="majorBidi" w:cstheme="majorBidi"/>
          <w:color w:val="000000" w:themeColor="text1"/>
          <w:sz w:val="20"/>
          <w:szCs w:val="20"/>
        </w:rPr>
        <w:t>We hope these kinds of tasks shape a base for further cooperation among member states and show how innovative, creative and novel each body has acted in respect of financial literacy.</w:t>
      </w:r>
    </w:p>
    <w:p w:rsid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provide information about three </w:t>
      </w:r>
      <w:r w:rsidRPr="00713B35">
        <w:rPr>
          <w:rFonts w:asciiTheme="majorBidi" w:eastAsia="Times New Roman" w:hAnsiTheme="majorBidi" w:cstheme="majorBidi"/>
          <w:b/>
          <w:bCs/>
          <w:i/>
          <w:iCs/>
          <w:color w:val="000000" w:themeColor="text1"/>
          <w:sz w:val="20"/>
          <w:szCs w:val="20"/>
        </w:rPr>
        <w:t>general initiatives</w:t>
      </w:r>
      <w:r w:rsidRPr="002F285A">
        <w:rPr>
          <w:rFonts w:asciiTheme="majorBidi" w:eastAsia="Times New Roman" w:hAnsiTheme="majorBidi" w:cstheme="majorBidi"/>
          <w:color w:val="000000" w:themeColor="text1"/>
          <w:sz w:val="20"/>
          <w:szCs w:val="20"/>
        </w:rPr>
        <w:t xml:space="preserve"> your organization have performed in order to improve financial literacy of public regarding the </w:t>
      </w:r>
      <w:r>
        <w:rPr>
          <w:rFonts w:asciiTheme="majorBidi" w:eastAsia="Times New Roman" w:hAnsiTheme="majorBidi" w:cstheme="majorBidi"/>
          <w:color w:val="000000" w:themeColor="text1"/>
          <w:sz w:val="20"/>
          <w:szCs w:val="20"/>
        </w:rPr>
        <w:t>capital market.</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among </w:t>
      </w:r>
      <w:r w:rsidRPr="00713B35">
        <w:rPr>
          <w:rFonts w:asciiTheme="majorBidi" w:eastAsia="Times New Roman" w:hAnsiTheme="majorBidi" w:cstheme="majorBidi"/>
          <w:b/>
          <w:bCs/>
          <w:i/>
          <w:iCs/>
          <w:color w:val="000000" w:themeColor="text1"/>
          <w:sz w:val="20"/>
          <w:szCs w:val="20"/>
        </w:rPr>
        <w:t>children</w:t>
      </w:r>
      <w:r w:rsidRPr="002F285A">
        <w:rPr>
          <w:rFonts w:asciiTheme="majorBidi" w:eastAsia="Times New Roman" w:hAnsiTheme="majorBidi" w:cstheme="majorBidi"/>
          <w:color w:val="000000" w:themeColor="text1"/>
          <w:sz w:val="20"/>
          <w:szCs w:val="20"/>
        </w:rPr>
        <w:t xml:space="preserve"> (please provide some details and pictures in this regard)</w:t>
      </w:r>
      <w:r w:rsidR="00713B35">
        <w:rPr>
          <w:rFonts w:asciiTheme="majorBidi" w:eastAsia="Times New Roman" w:hAnsiTheme="majorBidi" w:cstheme="majorBidi"/>
          <w:color w:val="000000" w:themeColor="text1"/>
          <w:sz w:val="20"/>
          <w:szCs w:val="20"/>
        </w:rPr>
        <w:t>.</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among </w:t>
      </w:r>
      <w:r w:rsidRPr="00713B35">
        <w:rPr>
          <w:rFonts w:asciiTheme="majorBidi" w:eastAsia="Times New Roman" w:hAnsiTheme="majorBidi" w:cstheme="majorBidi"/>
          <w:b/>
          <w:bCs/>
          <w:i/>
          <w:iCs/>
          <w:color w:val="000000" w:themeColor="text1"/>
          <w:sz w:val="20"/>
          <w:szCs w:val="20"/>
        </w:rPr>
        <w:t>parents</w:t>
      </w:r>
      <w:r w:rsidRPr="00713B35">
        <w:rPr>
          <w:rFonts w:asciiTheme="majorBidi" w:eastAsia="Times New Roman" w:hAnsiTheme="majorBidi" w:cstheme="majorBidi"/>
          <w:color w:val="000000" w:themeColor="text1"/>
          <w:sz w:val="20"/>
          <w:szCs w:val="20"/>
        </w:rPr>
        <w:t xml:space="preserve"> </w:t>
      </w:r>
      <w:r w:rsidRPr="002F285A">
        <w:rPr>
          <w:rFonts w:asciiTheme="majorBidi" w:eastAsia="Times New Roman" w:hAnsiTheme="majorBidi" w:cstheme="majorBidi"/>
          <w:color w:val="000000" w:themeColor="text1"/>
          <w:sz w:val="20"/>
          <w:szCs w:val="20"/>
        </w:rPr>
        <w:t>(please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among </w:t>
      </w:r>
      <w:r w:rsidRPr="00713B35">
        <w:rPr>
          <w:rFonts w:asciiTheme="majorBidi" w:eastAsia="Times New Roman" w:hAnsiTheme="majorBidi" w:cstheme="majorBidi"/>
          <w:b/>
          <w:bCs/>
          <w:i/>
          <w:iCs/>
          <w:color w:val="000000" w:themeColor="text1"/>
          <w:sz w:val="20"/>
          <w:szCs w:val="20"/>
        </w:rPr>
        <w:t>students</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w:t>
      </w:r>
      <w:r w:rsidRPr="00713B35">
        <w:rPr>
          <w:rFonts w:asciiTheme="majorBidi" w:eastAsia="Times New Roman" w:hAnsiTheme="majorBidi" w:cstheme="majorBidi"/>
          <w:b/>
          <w:bCs/>
          <w:i/>
          <w:iCs/>
          <w:color w:val="000000" w:themeColor="text1"/>
          <w:sz w:val="20"/>
          <w:szCs w:val="20"/>
        </w:rPr>
        <w:t>about Islamic Finance</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lastRenderedPageBreak/>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w:t>
      </w:r>
      <w:r w:rsidRPr="00713B35">
        <w:rPr>
          <w:rFonts w:asciiTheme="majorBidi" w:eastAsia="Times New Roman" w:hAnsiTheme="majorBidi" w:cstheme="majorBidi"/>
          <w:b/>
          <w:bCs/>
          <w:i/>
          <w:iCs/>
          <w:color w:val="000000" w:themeColor="text1"/>
          <w:sz w:val="20"/>
          <w:szCs w:val="20"/>
        </w:rPr>
        <w:t>about rules and regulations</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w:t>
      </w:r>
      <w:r w:rsidRPr="00713B35">
        <w:rPr>
          <w:rFonts w:asciiTheme="majorBidi" w:eastAsia="Times New Roman" w:hAnsiTheme="majorBidi" w:cstheme="majorBidi"/>
          <w:b/>
          <w:bCs/>
          <w:i/>
          <w:iCs/>
          <w:color w:val="000000" w:themeColor="text1"/>
          <w:sz w:val="20"/>
          <w:szCs w:val="20"/>
        </w:rPr>
        <w:t>regarding investors rights</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713B35"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w:t>
      </w:r>
      <w:r w:rsidRPr="00713B35">
        <w:rPr>
          <w:rFonts w:asciiTheme="majorBidi" w:eastAsia="Times New Roman" w:hAnsiTheme="majorBidi" w:cstheme="majorBidi"/>
          <w:b/>
          <w:bCs/>
          <w:i/>
          <w:iCs/>
          <w:color w:val="000000" w:themeColor="text1"/>
          <w:sz w:val="20"/>
          <w:szCs w:val="20"/>
        </w:rPr>
        <w:t>about application and performance of financial instruments and institutions</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 xml:space="preserve">Please </w:t>
      </w:r>
      <w:r>
        <w:rPr>
          <w:rFonts w:asciiTheme="majorBidi" w:eastAsia="Times New Roman" w:hAnsiTheme="majorBidi" w:cstheme="majorBidi"/>
          <w:color w:val="000000" w:themeColor="text1"/>
          <w:sz w:val="20"/>
          <w:szCs w:val="20"/>
        </w:rPr>
        <w:t>provide information about particular</w:t>
      </w:r>
      <w:r w:rsidRPr="002F285A">
        <w:rPr>
          <w:rFonts w:asciiTheme="majorBidi" w:eastAsia="Times New Roman" w:hAnsiTheme="majorBidi" w:cstheme="majorBidi"/>
          <w:color w:val="000000" w:themeColor="text1"/>
          <w:sz w:val="20"/>
          <w:szCs w:val="20"/>
        </w:rPr>
        <w:t xml:space="preserve"> initiatives your organization or any affiliated ones has performed in order to improve financial literacy </w:t>
      </w:r>
      <w:r w:rsidRPr="00713B35">
        <w:rPr>
          <w:rFonts w:asciiTheme="majorBidi" w:eastAsia="Times New Roman" w:hAnsiTheme="majorBidi" w:cstheme="majorBidi"/>
          <w:b/>
          <w:bCs/>
          <w:i/>
          <w:iCs/>
          <w:color w:val="000000" w:themeColor="text1"/>
          <w:sz w:val="20"/>
          <w:szCs w:val="20"/>
        </w:rPr>
        <w:t>among entrepreneurs regarding ways of financing in capital market</w:t>
      </w:r>
      <w:r w:rsidRPr="002F285A">
        <w:rPr>
          <w:rFonts w:asciiTheme="majorBidi" w:eastAsia="Times New Roman" w:hAnsiTheme="majorBidi" w:cstheme="majorBidi"/>
          <w:color w:val="000000" w:themeColor="text1"/>
          <w:sz w:val="20"/>
          <w:szCs w:val="20"/>
        </w:rPr>
        <w:t xml:space="preserve"> (please provide some details and pictures in this regard)</w:t>
      </w:r>
    </w:p>
    <w:p w:rsidR="002F285A" w:rsidRPr="002F285A"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Please introduce</w:t>
      </w:r>
      <w:r>
        <w:rPr>
          <w:rFonts w:asciiTheme="majorBidi" w:eastAsia="Times New Roman" w:hAnsiTheme="majorBidi" w:cstheme="majorBidi"/>
          <w:color w:val="000000" w:themeColor="text1"/>
          <w:sz w:val="20"/>
          <w:szCs w:val="20"/>
        </w:rPr>
        <w:t xml:space="preserve"> and provide information about </w:t>
      </w:r>
      <w:r w:rsidR="00713B35">
        <w:rPr>
          <w:rFonts w:asciiTheme="majorBidi" w:eastAsia="Times New Roman" w:hAnsiTheme="majorBidi" w:cstheme="majorBidi"/>
          <w:color w:val="000000" w:themeColor="text1"/>
          <w:sz w:val="20"/>
          <w:szCs w:val="20"/>
        </w:rPr>
        <w:t>an</w:t>
      </w:r>
      <w:r w:rsidRPr="002F285A">
        <w:rPr>
          <w:rFonts w:asciiTheme="majorBidi" w:eastAsia="Times New Roman" w:hAnsiTheme="majorBidi" w:cstheme="majorBidi"/>
          <w:color w:val="000000" w:themeColor="text1"/>
          <w:sz w:val="20"/>
          <w:szCs w:val="20"/>
        </w:rPr>
        <w:t xml:space="preserve"> innovation (in case of financial instruments and institutions) in conventional finance and one in Islamic finance that </w:t>
      </w:r>
      <w:r w:rsidR="00713B35">
        <w:rPr>
          <w:rFonts w:asciiTheme="majorBidi" w:eastAsia="Times New Roman" w:hAnsiTheme="majorBidi" w:cstheme="majorBidi"/>
          <w:color w:val="000000" w:themeColor="text1"/>
          <w:sz w:val="20"/>
          <w:szCs w:val="20"/>
        </w:rPr>
        <w:t>your</w:t>
      </w:r>
      <w:r w:rsidRPr="002F285A">
        <w:rPr>
          <w:rFonts w:asciiTheme="majorBidi" w:eastAsia="Times New Roman" w:hAnsiTheme="majorBidi" w:cstheme="majorBidi"/>
          <w:color w:val="000000" w:themeColor="text1"/>
          <w:sz w:val="20"/>
          <w:szCs w:val="20"/>
        </w:rPr>
        <w:t xml:space="preserve"> </w:t>
      </w:r>
      <w:r w:rsidR="00713B35">
        <w:rPr>
          <w:rFonts w:asciiTheme="majorBidi" w:eastAsia="Times New Roman" w:hAnsiTheme="majorBidi" w:cstheme="majorBidi"/>
          <w:color w:val="000000" w:themeColor="text1"/>
          <w:sz w:val="20"/>
          <w:szCs w:val="20"/>
        </w:rPr>
        <w:t>jurisdiction</w:t>
      </w:r>
      <w:r w:rsidRPr="002F285A">
        <w:rPr>
          <w:rFonts w:asciiTheme="majorBidi" w:eastAsia="Times New Roman" w:hAnsiTheme="majorBidi" w:cstheme="majorBidi"/>
          <w:color w:val="000000" w:themeColor="text1"/>
          <w:sz w:val="20"/>
          <w:szCs w:val="20"/>
        </w:rPr>
        <w:t xml:space="preserve"> has initiated in recent years. Please provide details about them.</w:t>
      </w:r>
    </w:p>
    <w:p w:rsidR="002F285A" w:rsidRPr="00713B35" w:rsidRDefault="00713B35"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713B35">
        <w:rPr>
          <w:rFonts w:asciiTheme="majorBidi" w:eastAsia="Times New Roman" w:hAnsiTheme="majorBidi" w:cstheme="majorBidi"/>
          <w:color w:val="000000" w:themeColor="text1"/>
          <w:sz w:val="20"/>
          <w:szCs w:val="20"/>
        </w:rPr>
        <w:t xml:space="preserve">Is there any website dedicated to financial literacy? If yes, </w:t>
      </w:r>
      <w:r>
        <w:rPr>
          <w:rFonts w:asciiTheme="majorBidi" w:eastAsia="Times New Roman" w:hAnsiTheme="majorBidi" w:cstheme="majorBidi"/>
          <w:color w:val="000000" w:themeColor="text1"/>
          <w:sz w:val="20"/>
          <w:szCs w:val="20"/>
        </w:rPr>
        <w:t xml:space="preserve">please </w:t>
      </w:r>
      <w:r w:rsidRPr="00713B35">
        <w:rPr>
          <w:rFonts w:asciiTheme="majorBidi" w:eastAsia="Times New Roman" w:hAnsiTheme="majorBidi" w:cstheme="majorBidi"/>
          <w:color w:val="000000" w:themeColor="text1"/>
          <w:sz w:val="20"/>
          <w:szCs w:val="20"/>
        </w:rPr>
        <w:t xml:space="preserve">provide </w:t>
      </w:r>
      <w:r>
        <w:rPr>
          <w:rFonts w:asciiTheme="majorBidi" w:eastAsia="Times New Roman" w:hAnsiTheme="majorBidi" w:cstheme="majorBidi"/>
          <w:color w:val="000000" w:themeColor="text1"/>
          <w:sz w:val="20"/>
          <w:szCs w:val="20"/>
        </w:rPr>
        <w:t>information</w:t>
      </w:r>
      <w:r w:rsidRPr="00713B35">
        <w:rPr>
          <w:rFonts w:asciiTheme="majorBidi" w:eastAsia="Times New Roman" w:hAnsiTheme="majorBidi" w:cstheme="majorBidi"/>
          <w:color w:val="000000" w:themeColor="text1"/>
          <w:sz w:val="20"/>
          <w:szCs w:val="20"/>
        </w:rPr>
        <w:t xml:space="preserve"> about features of the site and some insight about it. (please provide </w:t>
      </w:r>
      <w:r>
        <w:rPr>
          <w:rFonts w:asciiTheme="majorBidi" w:eastAsia="Times New Roman" w:hAnsiTheme="majorBidi" w:cstheme="majorBidi"/>
          <w:color w:val="000000" w:themeColor="text1"/>
          <w:sz w:val="20"/>
          <w:szCs w:val="20"/>
        </w:rPr>
        <w:t xml:space="preserve">the address and </w:t>
      </w:r>
      <w:r w:rsidRPr="00713B35">
        <w:rPr>
          <w:rFonts w:asciiTheme="majorBidi" w:eastAsia="Times New Roman" w:hAnsiTheme="majorBidi" w:cstheme="majorBidi"/>
          <w:color w:val="000000" w:themeColor="text1"/>
          <w:sz w:val="20"/>
          <w:szCs w:val="20"/>
        </w:rPr>
        <w:t>some pictures if it is available)</w:t>
      </w:r>
    </w:p>
    <w:p w:rsidR="002F285A" w:rsidRPr="00713B35" w:rsidRDefault="002F285A" w:rsidP="00713B35">
      <w:pPr>
        <w:pStyle w:val="ListParagraph"/>
        <w:numPr>
          <w:ilvl w:val="0"/>
          <w:numId w:val="5"/>
        </w:numPr>
        <w:shd w:val="clear" w:color="auto" w:fill="FFFFFF"/>
        <w:spacing w:line="360" w:lineRule="auto"/>
        <w:contextualSpacing w:val="0"/>
        <w:jc w:val="both"/>
        <w:rPr>
          <w:rFonts w:asciiTheme="majorBidi" w:eastAsia="Times New Roman" w:hAnsiTheme="majorBidi" w:cstheme="majorBidi"/>
          <w:color w:val="000000" w:themeColor="text1"/>
          <w:sz w:val="20"/>
          <w:szCs w:val="20"/>
        </w:rPr>
      </w:pPr>
      <w:r w:rsidRPr="002F285A">
        <w:rPr>
          <w:rFonts w:asciiTheme="majorBidi" w:eastAsia="Times New Roman" w:hAnsiTheme="majorBidi" w:cstheme="majorBidi"/>
          <w:color w:val="000000" w:themeColor="text1"/>
          <w:sz w:val="20"/>
          <w:szCs w:val="20"/>
        </w:rPr>
        <w:t>Have you ever assessed financial literacy in the market or are you going to assess any in near future? Please provide details about the result of assessment or the method you are going to assess it.</w:t>
      </w:r>
    </w:p>
    <w:p w:rsidR="002F285A" w:rsidRPr="002F285A" w:rsidRDefault="002F285A" w:rsidP="002F285A">
      <w:pPr>
        <w:shd w:val="clear" w:color="auto" w:fill="FFFFFF"/>
        <w:spacing w:before="100" w:beforeAutospacing="1" w:after="100" w:afterAutospacing="1" w:line="390" w:lineRule="atLeast"/>
        <w:jc w:val="both"/>
        <w:rPr>
          <w:rFonts w:asciiTheme="majorBidi" w:eastAsia="Times New Roman" w:hAnsiTheme="majorBidi" w:cstheme="majorBidi"/>
          <w:color w:val="000000" w:themeColor="text1"/>
          <w:sz w:val="20"/>
          <w:szCs w:val="20"/>
        </w:rPr>
      </w:pPr>
    </w:p>
    <w:p w:rsidR="002F285A" w:rsidRPr="002F285A" w:rsidRDefault="002F285A" w:rsidP="002F285A">
      <w:pPr>
        <w:shd w:val="clear" w:color="auto" w:fill="FFFFFF"/>
        <w:spacing w:before="100" w:beforeAutospacing="1" w:after="100" w:afterAutospacing="1" w:line="390" w:lineRule="atLeast"/>
        <w:jc w:val="both"/>
        <w:rPr>
          <w:rFonts w:asciiTheme="majorBidi" w:eastAsia="Times New Roman" w:hAnsiTheme="majorBidi" w:cstheme="majorBidi"/>
          <w:color w:val="000000" w:themeColor="text1"/>
          <w:sz w:val="20"/>
          <w:szCs w:val="20"/>
        </w:rPr>
      </w:pPr>
    </w:p>
    <w:p w:rsidR="009D198E" w:rsidRPr="00220902" w:rsidRDefault="009D198E" w:rsidP="00220902">
      <w:pPr>
        <w:spacing w:before="100" w:beforeAutospacing="1" w:after="100" w:afterAutospacing="1" w:line="240" w:lineRule="auto"/>
        <w:jc w:val="both"/>
        <w:rPr>
          <w:rFonts w:asciiTheme="majorBidi" w:hAnsiTheme="majorBidi" w:cstheme="majorBidi"/>
          <w:sz w:val="20"/>
          <w:szCs w:val="20"/>
        </w:rPr>
      </w:pPr>
      <w:r w:rsidRPr="00220902">
        <w:rPr>
          <w:rFonts w:asciiTheme="majorBidi" w:hAnsiTheme="majorBidi" w:cstheme="majorBidi"/>
          <w:sz w:val="20"/>
          <w:szCs w:val="20"/>
        </w:rPr>
        <w:t xml:space="preserve">Thank you for your contribution to this questionnaire. Your valuable input will certainly help us successfully accomplish the </w:t>
      </w:r>
      <w:r w:rsidR="00220902" w:rsidRPr="00220902">
        <w:rPr>
          <w:rFonts w:asciiTheme="majorBidi" w:hAnsiTheme="majorBidi" w:cstheme="majorBidi"/>
          <w:sz w:val="20"/>
          <w:szCs w:val="20"/>
        </w:rPr>
        <w:t>task</w:t>
      </w:r>
      <w:r w:rsidRPr="00220902">
        <w:rPr>
          <w:rFonts w:asciiTheme="majorBidi" w:hAnsiTheme="majorBidi" w:cstheme="majorBidi"/>
          <w:sz w:val="20"/>
          <w:szCs w:val="20"/>
        </w:rPr>
        <w:t xml:space="preserve">. </w:t>
      </w:r>
    </w:p>
    <w:p w:rsidR="009D198E" w:rsidRPr="00220902" w:rsidRDefault="009D198E" w:rsidP="00220902">
      <w:pPr>
        <w:spacing w:before="100" w:beforeAutospacing="1" w:after="100" w:afterAutospacing="1" w:line="240" w:lineRule="auto"/>
        <w:jc w:val="both"/>
        <w:rPr>
          <w:rFonts w:asciiTheme="majorBidi" w:hAnsiTheme="majorBidi" w:cstheme="majorBidi"/>
          <w:sz w:val="20"/>
          <w:szCs w:val="20"/>
        </w:rPr>
      </w:pPr>
      <w:r w:rsidRPr="00220902">
        <w:rPr>
          <w:rFonts w:asciiTheme="majorBidi" w:hAnsiTheme="majorBidi" w:cstheme="majorBidi"/>
          <w:sz w:val="20"/>
          <w:szCs w:val="20"/>
        </w:rPr>
        <w:t xml:space="preserve">If you have any inquiry or need any further assistance regarding this questionnaire, please contact Mr. </w:t>
      </w:r>
      <w:r w:rsidR="00220902" w:rsidRPr="00220902">
        <w:rPr>
          <w:rFonts w:asciiTheme="majorBidi" w:hAnsiTheme="majorBidi" w:cstheme="majorBidi"/>
          <w:sz w:val="20"/>
          <w:szCs w:val="20"/>
        </w:rPr>
        <w:t>Meysam Hamedi</w:t>
      </w:r>
      <w:r w:rsidRPr="00220902">
        <w:rPr>
          <w:rFonts w:asciiTheme="majorBidi" w:hAnsiTheme="majorBidi" w:cstheme="majorBidi"/>
          <w:sz w:val="20"/>
          <w:szCs w:val="20"/>
        </w:rPr>
        <w:t xml:space="preserve"> at the Securities &amp; Exchange </w:t>
      </w:r>
      <w:r w:rsidR="00220902" w:rsidRPr="00220902">
        <w:rPr>
          <w:rFonts w:asciiTheme="majorBidi" w:hAnsiTheme="majorBidi" w:cstheme="majorBidi"/>
          <w:sz w:val="20"/>
          <w:szCs w:val="20"/>
        </w:rPr>
        <w:t>Organization</w:t>
      </w:r>
      <w:r w:rsidRPr="00220902">
        <w:rPr>
          <w:rFonts w:asciiTheme="majorBidi" w:hAnsiTheme="majorBidi" w:cstheme="majorBidi"/>
          <w:sz w:val="20"/>
          <w:szCs w:val="20"/>
        </w:rPr>
        <w:t xml:space="preserve"> of </w:t>
      </w:r>
      <w:r w:rsidR="00220902" w:rsidRPr="00220902">
        <w:rPr>
          <w:rFonts w:asciiTheme="majorBidi" w:hAnsiTheme="majorBidi" w:cstheme="majorBidi"/>
          <w:sz w:val="20"/>
          <w:szCs w:val="20"/>
        </w:rPr>
        <w:t>I.R. Iran</w:t>
      </w:r>
      <w:r w:rsidRPr="00220902">
        <w:rPr>
          <w:rFonts w:asciiTheme="majorBidi" w:hAnsiTheme="majorBidi" w:cstheme="majorBidi"/>
          <w:sz w:val="20"/>
          <w:szCs w:val="20"/>
        </w:rPr>
        <w:t>, by email (</w:t>
      </w:r>
      <w:hyperlink r:id="rId10" w:history="1">
        <w:r w:rsidR="00220902" w:rsidRPr="00220902">
          <w:rPr>
            <w:rStyle w:val="Hyperlink"/>
            <w:rFonts w:asciiTheme="majorBidi" w:hAnsiTheme="majorBidi" w:cstheme="majorBidi"/>
            <w:sz w:val="20"/>
            <w:szCs w:val="20"/>
          </w:rPr>
          <w:t>hamedi.m@seo.ir</w:t>
        </w:r>
      </w:hyperlink>
      <w:r w:rsidRPr="00220902">
        <w:rPr>
          <w:rFonts w:asciiTheme="majorBidi" w:hAnsiTheme="majorBidi" w:cstheme="majorBidi"/>
          <w:sz w:val="20"/>
          <w:szCs w:val="20"/>
        </w:rPr>
        <w:t>).</w:t>
      </w:r>
    </w:p>
    <w:p w:rsidR="009D198E" w:rsidRPr="00220902" w:rsidRDefault="009D198E" w:rsidP="00EF19FA">
      <w:pPr>
        <w:spacing w:before="100" w:beforeAutospacing="1" w:after="100" w:afterAutospacing="1" w:line="240" w:lineRule="auto"/>
        <w:jc w:val="both"/>
        <w:rPr>
          <w:rFonts w:asciiTheme="majorBidi" w:hAnsiTheme="majorBidi" w:cstheme="majorBidi"/>
          <w:sz w:val="20"/>
          <w:szCs w:val="20"/>
        </w:rPr>
      </w:pPr>
      <w:r w:rsidRPr="00220902">
        <w:rPr>
          <w:rFonts w:asciiTheme="majorBidi" w:hAnsiTheme="majorBidi" w:cstheme="majorBidi"/>
          <w:sz w:val="20"/>
          <w:szCs w:val="20"/>
        </w:rPr>
        <w:t xml:space="preserve">Kindly submit the completed questionnaires to </w:t>
      </w:r>
      <w:r w:rsidR="00220902" w:rsidRPr="00220902">
        <w:rPr>
          <w:rFonts w:asciiTheme="majorBidi" w:hAnsiTheme="majorBidi" w:cstheme="majorBidi"/>
          <w:sz w:val="20"/>
          <w:szCs w:val="20"/>
        </w:rPr>
        <w:t>Mr</w:t>
      </w:r>
      <w:r w:rsidRPr="00220902">
        <w:rPr>
          <w:rFonts w:asciiTheme="majorBidi" w:hAnsiTheme="majorBidi" w:cstheme="majorBidi"/>
          <w:sz w:val="20"/>
          <w:szCs w:val="20"/>
        </w:rPr>
        <w:t xml:space="preserve">. </w:t>
      </w:r>
      <w:r w:rsidR="00220902" w:rsidRPr="00220902">
        <w:rPr>
          <w:rFonts w:asciiTheme="majorBidi" w:hAnsiTheme="majorBidi" w:cstheme="majorBidi"/>
          <w:sz w:val="20"/>
          <w:szCs w:val="20"/>
        </w:rPr>
        <w:t>Meysam Hamedi</w:t>
      </w:r>
      <w:r w:rsidRPr="00220902">
        <w:rPr>
          <w:rFonts w:asciiTheme="majorBidi" w:hAnsiTheme="majorBidi" w:cstheme="majorBidi"/>
          <w:sz w:val="20"/>
          <w:szCs w:val="20"/>
        </w:rPr>
        <w:t xml:space="preserve"> (</w:t>
      </w:r>
      <w:hyperlink r:id="rId11" w:history="1">
        <w:r w:rsidR="00220902" w:rsidRPr="00220902">
          <w:rPr>
            <w:rStyle w:val="Hyperlink"/>
            <w:rFonts w:asciiTheme="majorBidi" w:hAnsiTheme="majorBidi" w:cstheme="majorBidi"/>
            <w:sz w:val="20"/>
            <w:szCs w:val="20"/>
          </w:rPr>
          <w:t>hamedi.m@seo.ir</w:t>
        </w:r>
      </w:hyperlink>
      <w:r w:rsidRPr="00220902">
        <w:rPr>
          <w:rFonts w:asciiTheme="majorBidi" w:hAnsiTheme="majorBidi" w:cstheme="majorBidi"/>
          <w:sz w:val="20"/>
          <w:szCs w:val="20"/>
        </w:rPr>
        <w:t xml:space="preserve">) </w:t>
      </w:r>
      <w:r w:rsidR="00220902" w:rsidRPr="00220902">
        <w:rPr>
          <w:rFonts w:asciiTheme="majorBidi" w:hAnsiTheme="majorBidi" w:cstheme="majorBidi"/>
          <w:sz w:val="20"/>
          <w:szCs w:val="20"/>
        </w:rPr>
        <w:t>or</w:t>
      </w:r>
      <w:r w:rsidRPr="00220902">
        <w:rPr>
          <w:rFonts w:asciiTheme="majorBidi" w:hAnsiTheme="majorBidi" w:cstheme="majorBidi"/>
          <w:sz w:val="20"/>
          <w:szCs w:val="20"/>
        </w:rPr>
        <w:t xml:space="preserve"> </w:t>
      </w:r>
      <w:r w:rsidR="00220902">
        <w:rPr>
          <w:rFonts w:asciiTheme="majorBidi" w:hAnsiTheme="majorBidi" w:cstheme="majorBidi"/>
          <w:sz w:val="20"/>
          <w:szCs w:val="20"/>
        </w:rPr>
        <w:t xml:space="preserve">Ms. </w:t>
      </w:r>
      <w:proofErr w:type="spellStart"/>
      <w:r w:rsidR="00220902">
        <w:rPr>
          <w:rFonts w:asciiTheme="majorBidi" w:hAnsiTheme="majorBidi" w:cstheme="majorBidi"/>
          <w:sz w:val="20"/>
          <w:szCs w:val="20"/>
        </w:rPr>
        <w:t>Secil</w:t>
      </w:r>
      <w:proofErr w:type="spellEnd"/>
      <w:r w:rsidR="00220902">
        <w:rPr>
          <w:rFonts w:asciiTheme="majorBidi" w:hAnsiTheme="majorBidi" w:cstheme="majorBidi"/>
          <w:sz w:val="20"/>
          <w:szCs w:val="20"/>
        </w:rPr>
        <w:t xml:space="preserve"> </w:t>
      </w:r>
      <w:proofErr w:type="spellStart"/>
      <w:r w:rsidR="00220902">
        <w:rPr>
          <w:rFonts w:asciiTheme="majorBidi" w:hAnsiTheme="majorBidi" w:cstheme="majorBidi"/>
          <w:sz w:val="20"/>
          <w:szCs w:val="20"/>
        </w:rPr>
        <w:t>Sayin</w:t>
      </w:r>
      <w:proofErr w:type="spellEnd"/>
      <w:r w:rsidR="00220902">
        <w:rPr>
          <w:rFonts w:asciiTheme="majorBidi" w:hAnsiTheme="majorBidi" w:cstheme="majorBidi"/>
          <w:sz w:val="20"/>
          <w:szCs w:val="20"/>
        </w:rPr>
        <w:t xml:space="preserve"> (</w:t>
      </w:r>
      <w:hyperlink r:id="rId12" w:history="1">
        <w:r w:rsidR="00220902" w:rsidRPr="00220902">
          <w:rPr>
            <w:rStyle w:val="Hyperlink"/>
            <w:rFonts w:asciiTheme="majorBidi" w:hAnsiTheme="majorBidi" w:cstheme="majorBidi"/>
            <w:sz w:val="20"/>
            <w:szCs w:val="20"/>
          </w:rPr>
          <w:t>secil.sayin@spk.gov.tr</w:t>
        </w:r>
      </w:hyperlink>
      <w:r w:rsidR="00220902" w:rsidRPr="00220902">
        <w:rPr>
          <w:rStyle w:val="Hyperlink"/>
          <w:rFonts w:asciiTheme="majorBidi" w:hAnsiTheme="majorBidi" w:cstheme="majorBidi"/>
          <w:color w:val="000000" w:themeColor="text1"/>
          <w:sz w:val="20"/>
          <w:szCs w:val="20"/>
          <w:u w:val="none"/>
        </w:rPr>
        <w:t>)</w:t>
      </w:r>
      <w:r w:rsidR="00220902">
        <w:rPr>
          <w:rStyle w:val="Hyperlink"/>
          <w:rFonts w:asciiTheme="majorBidi" w:hAnsiTheme="majorBidi" w:cstheme="majorBidi"/>
          <w:sz w:val="20"/>
          <w:szCs w:val="20"/>
        </w:rPr>
        <w:t xml:space="preserve"> </w:t>
      </w:r>
      <w:r w:rsidR="00220902" w:rsidRPr="00220902">
        <w:t xml:space="preserve">or </w:t>
      </w:r>
      <w:r w:rsidRPr="00220902">
        <w:rPr>
          <w:rFonts w:asciiTheme="majorBidi" w:hAnsiTheme="majorBidi" w:cstheme="majorBidi"/>
          <w:sz w:val="20"/>
          <w:szCs w:val="20"/>
        </w:rPr>
        <w:t>copy the same to (</w:t>
      </w:r>
      <w:hyperlink r:id="rId13" w:history="1">
        <w:r w:rsidRPr="00220902">
          <w:rPr>
            <w:rStyle w:val="Hyperlink"/>
            <w:rFonts w:asciiTheme="majorBidi" w:hAnsiTheme="majorBidi" w:cstheme="majorBidi"/>
            <w:sz w:val="20"/>
            <w:szCs w:val="20"/>
          </w:rPr>
          <w:t>secretariat@comceccmr.org</w:t>
        </w:r>
      </w:hyperlink>
      <w:r w:rsidRPr="00220902">
        <w:rPr>
          <w:rFonts w:asciiTheme="majorBidi" w:hAnsiTheme="majorBidi" w:cstheme="majorBidi"/>
          <w:sz w:val="20"/>
          <w:szCs w:val="20"/>
        </w:rPr>
        <w:t xml:space="preserve">) by September </w:t>
      </w:r>
      <w:r w:rsidR="00EF19FA">
        <w:rPr>
          <w:rFonts w:asciiTheme="majorBidi" w:hAnsiTheme="majorBidi" w:cstheme="majorBidi"/>
          <w:sz w:val="20"/>
          <w:szCs w:val="20"/>
        </w:rPr>
        <w:t>30</w:t>
      </w:r>
      <w:bookmarkStart w:id="0" w:name="_GoBack"/>
      <w:bookmarkEnd w:id="0"/>
      <w:r w:rsidRPr="00220902">
        <w:rPr>
          <w:rFonts w:asciiTheme="majorBidi" w:hAnsiTheme="majorBidi" w:cstheme="majorBidi"/>
          <w:sz w:val="20"/>
          <w:szCs w:val="20"/>
        </w:rPr>
        <w:t xml:space="preserve">, </w:t>
      </w:r>
      <w:r w:rsidR="00220902" w:rsidRPr="00220902">
        <w:rPr>
          <w:rFonts w:asciiTheme="majorBidi" w:hAnsiTheme="majorBidi" w:cstheme="majorBidi"/>
          <w:sz w:val="20"/>
          <w:szCs w:val="20"/>
        </w:rPr>
        <w:t>2017</w:t>
      </w:r>
      <w:r w:rsidRPr="00220902">
        <w:rPr>
          <w:rFonts w:asciiTheme="majorBidi" w:hAnsiTheme="majorBidi" w:cstheme="majorBidi"/>
          <w:sz w:val="20"/>
          <w:szCs w:val="20"/>
        </w:rPr>
        <w:t>.</w:t>
      </w:r>
    </w:p>
    <w:p w:rsidR="00585B4B" w:rsidRPr="000512A1" w:rsidRDefault="00585B4B" w:rsidP="003F3E54">
      <w:pPr>
        <w:tabs>
          <w:tab w:val="left" w:pos="270"/>
          <w:tab w:val="left" w:pos="450"/>
        </w:tabs>
        <w:jc w:val="both"/>
        <w:rPr>
          <w:rFonts w:asciiTheme="majorBidi" w:hAnsiTheme="majorBidi" w:cstheme="majorBidi"/>
          <w:sz w:val="20"/>
          <w:szCs w:val="20"/>
        </w:rPr>
      </w:pPr>
    </w:p>
    <w:p w:rsidR="0075588F" w:rsidRPr="000512A1" w:rsidRDefault="0075588F" w:rsidP="003F3E54">
      <w:pPr>
        <w:autoSpaceDE w:val="0"/>
        <w:autoSpaceDN w:val="0"/>
        <w:adjustRightInd w:val="0"/>
        <w:spacing w:after="0" w:line="240" w:lineRule="auto"/>
        <w:jc w:val="both"/>
        <w:rPr>
          <w:rFonts w:ascii="TimesNewRoman" w:hAnsi="TimesNewRoman" w:cs="TimesNewRoman"/>
          <w:b/>
          <w:bCs/>
          <w:i/>
          <w:iCs/>
          <w:sz w:val="20"/>
          <w:szCs w:val="20"/>
        </w:rPr>
      </w:pPr>
    </w:p>
    <w:p w:rsidR="00D36EF4" w:rsidRPr="000512A1" w:rsidRDefault="00D36EF4" w:rsidP="003F3E54">
      <w:pPr>
        <w:autoSpaceDE w:val="0"/>
        <w:autoSpaceDN w:val="0"/>
        <w:bidi/>
        <w:adjustRightInd w:val="0"/>
        <w:spacing w:after="0" w:line="240" w:lineRule="auto"/>
        <w:jc w:val="both"/>
        <w:rPr>
          <w:rFonts w:ascii="TimesNewRoman" w:hAnsi="TimesNewRoman" w:cs="TimesNewRoman"/>
          <w:b/>
          <w:bCs/>
          <w:i/>
          <w:iCs/>
          <w:sz w:val="20"/>
          <w:szCs w:val="20"/>
        </w:rPr>
      </w:pPr>
    </w:p>
    <w:sectPr w:rsidR="00D36EF4" w:rsidRPr="000512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673F0"/>
    <w:multiLevelType w:val="hybridMultilevel"/>
    <w:tmpl w:val="83D05F5E"/>
    <w:lvl w:ilvl="0" w:tplc="C56E9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0B5FE5"/>
    <w:multiLevelType w:val="hybridMultilevel"/>
    <w:tmpl w:val="4740D010"/>
    <w:lvl w:ilvl="0" w:tplc="38F6A5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1C7BF8"/>
    <w:multiLevelType w:val="hybridMultilevel"/>
    <w:tmpl w:val="7B444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1A7E15"/>
    <w:multiLevelType w:val="hybridMultilevel"/>
    <w:tmpl w:val="83D05F5E"/>
    <w:lvl w:ilvl="0" w:tplc="C56E9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4773EB"/>
    <w:multiLevelType w:val="hybridMultilevel"/>
    <w:tmpl w:val="ACF263E8"/>
    <w:lvl w:ilvl="0" w:tplc="794CDC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16"/>
    <w:rsid w:val="00025D09"/>
    <w:rsid w:val="000512A1"/>
    <w:rsid w:val="00084FD5"/>
    <w:rsid w:val="000B4BD2"/>
    <w:rsid w:val="000C3CB6"/>
    <w:rsid w:val="00114BBC"/>
    <w:rsid w:val="00131DBC"/>
    <w:rsid w:val="001E3F09"/>
    <w:rsid w:val="001F081D"/>
    <w:rsid w:val="001F200F"/>
    <w:rsid w:val="001F7589"/>
    <w:rsid w:val="00201B53"/>
    <w:rsid w:val="00220902"/>
    <w:rsid w:val="00244419"/>
    <w:rsid w:val="00247D2F"/>
    <w:rsid w:val="002626A2"/>
    <w:rsid w:val="00296AF0"/>
    <w:rsid w:val="002E23EB"/>
    <w:rsid w:val="002F285A"/>
    <w:rsid w:val="00380EB7"/>
    <w:rsid w:val="0038254E"/>
    <w:rsid w:val="00385451"/>
    <w:rsid w:val="003944F8"/>
    <w:rsid w:val="003B57BE"/>
    <w:rsid w:val="003E7E6F"/>
    <w:rsid w:val="003F3E54"/>
    <w:rsid w:val="004322B4"/>
    <w:rsid w:val="00446603"/>
    <w:rsid w:val="00450A3A"/>
    <w:rsid w:val="004573ED"/>
    <w:rsid w:val="00457DA8"/>
    <w:rsid w:val="004D1DD2"/>
    <w:rsid w:val="004E5490"/>
    <w:rsid w:val="004F0579"/>
    <w:rsid w:val="00542ECF"/>
    <w:rsid w:val="00585B4B"/>
    <w:rsid w:val="005A27A8"/>
    <w:rsid w:val="005A5E64"/>
    <w:rsid w:val="005D2167"/>
    <w:rsid w:val="005E26A0"/>
    <w:rsid w:val="00612C08"/>
    <w:rsid w:val="006431A6"/>
    <w:rsid w:val="006545F9"/>
    <w:rsid w:val="00684F87"/>
    <w:rsid w:val="00701D55"/>
    <w:rsid w:val="00713B35"/>
    <w:rsid w:val="00725B9F"/>
    <w:rsid w:val="00731F62"/>
    <w:rsid w:val="0075588F"/>
    <w:rsid w:val="00780216"/>
    <w:rsid w:val="00794CE1"/>
    <w:rsid w:val="007A2CC5"/>
    <w:rsid w:val="007C7149"/>
    <w:rsid w:val="008079AD"/>
    <w:rsid w:val="00835720"/>
    <w:rsid w:val="00874329"/>
    <w:rsid w:val="008D5C51"/>
    <w:rsid w:val="008E261D"/>
    <w:rsid w:val="00946E2C"/>
    <w:rsid w:val="009476F2"/>
    <w:rsid w:val="00947AEB"/>
    <w:rsid w:val="009940C3"/>
    <w:rsid w:val="009A3931"/>
    <w:rsid w:val="009B5D19"/>
    <w:rsid w:val="009D198E"/>
    <w:rsid w:val="00A4680D"/>
    <w:rsid w:val="00A53192"/>
    <w:rsid w:val="00A772F2"/>
    <w:rsid w:val="00AB11DE"/>
    <w:rsid w:val="00AD588C"/>
    <w:rsid w:val="00B6715A"/>
    <w:rsid w:val="00B85D59"/>
    <w:rsid w:val="00BE0B7F"/>
    <w:rsid w:val="00C173A9"/>
    <w:rsid w:val="00C52DD2"/>
    <w:rsid w:val="00C67FBD"/>
    <w:rsid w:val="00C91578"/>
    <w:rsid w:val="00CF23E8"/>
    <w:rsid w:val="00D3629B"/>
    <w:rsid w:val="00D36EF4"/>
    <w:rsid w:val="00D7081A"/>
    <w:rsid w:val="00DA0648"/>
    <w:rsid w:val="00DF4691"/>
    <w:rsid w:val="00DF7A46"/>
    <w:rsid w:val="00E2621F"/>
    <w:rsid w:val="00E4013B"/>
    <w:rsid w:val="00E55EAA"/>
    <w:rsid w:val="00E67C19"/>
    <w:rsid w:val="00EB310A"/>
    <w:rsid w:val="00EC0DA7"/>
    <w:rsid w:val="00EC15E1"/>
    <w:rsid w:val="00EF057A"/>
    <w:rsid w:val="00EF19FA"/>
    <w:rsid w:val="00F02233"/>
    <w:rsid w:val="00F46B43"/>
    <w:rsid w:val="00F83437"/>
    <w:rsid w:val="00F92A4C"/>
    <w:rsid w:val="00FE33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9FAA"/>
  <w15:docId w15:val="{641F5A73-8FCE-46CD-BE3A-1D9DADF4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88F"/>
    <w:pPr>
      <w:ind w:left="720"/>
      <w:contextualSpacing/>
    </w:pPr>
  </w:style>
  <w:style w:type="paragraph" w:styleId="BalloonText">
    <w:name w:val="Balloon Text"/>
    <w:basedOn w:val="Normal"/>
    <w:link w:val="BalloonTextChar"/>
    <w:uiPriority w:val="99"/>
    <w:semiHidden/>
    <w:unhideWhenUsed/>
    <w:rsid w:val="006431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1A6"/>
    <w:rPr>
      <w:rFonts w:ascii="Tahoma" w:hAnsi="Tahoma" w:cs="Tahoma"/>
      <w:sz w:val="16"/>
      <w:szCs w:val="16"/>
    </w:rPr>
  </w:style>
  <w:style w:type="paragraph" w:styleId="BlockText">
    <w:name w:val="Block Text"/>
    <w:basedOn w:val="Normal"/>
    <w:rsid w:val="006431A6"/>
    <w:pPr>
      <w:spacing w:after="0" w:line="260" w:lineRule="exact"/>
      <w:ind w:left="450" w:rightChars="155" w:right="372"/>
      <w:jc w:val="both"/>
    </w:pPr>
    <w:rPr>
      <w:rFonts w:ascii="Times New Roman" w:eastAsia="Arial Unicode MS" w:hAnsi="Times New Roman" w:cs="Times New Roman"/>
      <w:sz w:val="20"/>
      <w:szCs w:val="24"/>
      <w:lang w:val="en-GB" w:eastAsia="zh-HK"/>
    </w:rPr>
  </w:style>
  <w:style w:type="character" w:styleId="Hyperlink">
    <w:name w:val="Hyperlink"/>
    <w:basedOn w:val="DefaultParagraphFont"/>
    <w:uiPriority w:val="99"/>
    <w:unhideWhenUsed/>
    <w:rsid w:val="006431A6"/>
    <w:rPr>
      <w:color w:val="0000FF" w:themeColor="hyperlink"/>
      <w:u w:val="single"/>
    </w:rPr>
  </w:style>
  <w:style w:type="table" w:styleId="TableGrid">
    <w:name w:val="Table Grid"/>
    <w:basedOn w:val="TableNormal"/>
    <w:uiPriority w:val="59"/>
    <w:rsid w:val="00AB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tn">
    <w:name w:val="matn"/>
    <w:basedOn w:val="Normal"/>
    <w:rsid w:val="00D36E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3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mailto:secretariat@comceccmr.org"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mailto:secil.sayin@spk.gov.tr"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hamedi.m@seo.ir"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hamedi.m@seo.ir"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V6D63YJZ62VM-1422857910-23</_dlc_DocId>
    <_dlc_DocIdUrl xmlns="7e77a316-3f4f-4cc2-902d-521d9fb970e3">
      <Url>http://spkportal/sites/sgd/ComcecCMRWebSitesi/_layouts/15/DocIdRedir.aspx?ID=V6D63YJZ62VM-1422857910-23</Url>
      <Description>V6D63YJZ62VM-1422857910-23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9DEEE-3D02-4F9B-9104-0788F1E8B022}"/>
</file>

<file path=customXml/itemProps2.xml><?xml version="1.0" encoding="utf-8"?>
<ds:datastoreItem xmlns:ds="http://schemas.openxmlformats.org/officeDocument/2006/customXml" ds:itemID="{C0E04A76-5ED7-4AD2-9587-CFD8E0C1B162}"/>
</file>

<file path=customXml/itemProps3.xml><?xml version="1.0" encoding="utf-8"?>
<ds:datastoreItem xmlns:ds="http://schemas.openxmlformats.org/officeDocument/2006/customXml" ds:itemID="{D534DEB1-6885-4719-A63F-996FCC946160}"/>
</file>

<file path=customXml/itemProps4.xml><?xml version="1.0" encoding="utf-8"?>
<ds:datastoreItem xmlns:ds="http://schemas.openxmlformats.org/officeDocument/2006/customXml" ds:itemID="{0C43CBC2-631B-409E-ABC2-30B35412C579}"/>
</file>

<file path=docProps/app.xml><?xml version="1.0" encoding="utf-8"?>
<Properties xmlns="http://schemas.openxmlformats.org/officeDocument/2006/extended-properties" xmlns:vt="http://schemas.openxmlformats.org/officeDocument/2006/docPropsVTypes">
  <Template>Normal</Template>
  <TotalTime>976</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Meysam Hamedi</dc:creator>
  <cp:keywords/>
  <dc:description/>
  <cp:lastModifiedBy>Meysam Hamedi</cp:lastModifiedBy>
  <cp:revision>32</cp:revision>
  <cp:lastPrinted>2016-06-21T07:16:00Z</cp:lastPrinted>
  <dcterms:created xsi:type="dcterms:W3CDTF">2016-06-06T10:39:00Z</dcterms:created>
  <dcterms:modified xsi:type="dcterms:W3CDTF">2017-09-12T06:54:00Z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d336550f-de7a-413e-b646-13e1f93e4252</vt:lpwstr>
  </property>
</Properties>
</file>